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DB97A" w14:textId="60B3F327" w:rsidR="0023728B" w:rsidRDefault="0002101C" w:rsidP="0023728B">
      <w:pPr>
        <w:ind w:left="709"/>
        <w:rPr>
          <w:b/>
        </w:rPr>
      </w:pPr>
      <w:r w:rsidRPr="0002101C">
        <w:rPr>
          <w:b/>
        </w:rPr>
        <w:t>Restaurants in Mode. Die ganz erstaunlichen Konzepte des Tristan Brandt.</w:t>
      </w:r>
    </w:p>
    <w:p w14:paraId="7283F6D5" w14:textId="23CB84A1" w:rsidR="0002101C" w:rsidRDefault="0002101C" w:rsidP="0023728B">
      <w:pPr>
        <w:ind w:left="709"/>
        <w:rPr>
          <w:b/>
        </w:rPr>
      </w:pPr>
      <w:r>
        <w:rPr>
          <w:b/>
        </w:rPr>
        <w:t xml:space="preserve">Von </w:t>
      </w:r>
      <w:r w:rsidRPr="0002101C">
        <w:rPr>
          <w:b/>
        </w:rPr>
        <w:t>Thomas Ruhl</w:t>
      </w:r>
    </w:p>
    <w:p w14:paraId="51ABE124" w14:textId="77777777" w:rsidR="0002101C" w:rsidRDefault="0002101C" w:rsidP="0023728B">
      <w:pPr>
        <w:ind w:left="709"/>
      </w:pPr>
    </w:p>
    <w:p w14:paraId="70D5CAF4" w14:textId="36CBB9F7" w:rsidR="0002101C" w:rsidRDefault="0002101C" w:rsidP="0002101C">
      <w:pPr>
        <w:ind w:left="709"/>
      </w:pPr>
      <w:r>
        <w:t xml:space="preserve">Bei Mannheim dürfte den meisten zunächst die aktive Pop-Musikszene einfallen, die beginnend mit Joy Fleming über die Söhne Mannheims bis zur ersten Popakademie Deutschlands seit Jahren von sich Reden macht. Aber die kleine Großstadt zwischen Rhein und Neckar hat viel mehr zu erzählen. In Mannheim baute Karl von </w:t>
      </w:r>
      <w:proofErr w:type="spellStart"/>
      <w:r>
        <w:t>Drais</w:t>
      </w:r>
      <w:proofErr w:type="spellEnd"/>
      <w:r>
        <w:t xml:space="preserve"> in der Biedermeierzeit das Urfahrrad – besser Laufrad – und Carl Benz setzte hier sein erstes Automobil in Bewegung. Das Zentrum der Universitätsstadt birgt eine stadtplanerische Besonderheit. Inmitten eines von Ringstraßen eingefassten Halbovals bildet das Straßennetz Quadrate, deren Planung auf den Pfälzer Kurfürsten Friedrich IV (1574–1610) zurückgeht. Das hatte allerdings </w:t>
      </w:r>
      <w:proofErr w:type="gramStart"/>
      <w:r>
        <w:t>weniger mit übersichtlicher architektonischer Idealplanung,</w:t>
      </w:r>
      <w:proofErr w:type="gramEnd"/>
      <w:r>
        <w:t xml:space="preserve"> denn mit geraden Schusslinien für Kanonen zu tun, falls feindliche Heere eindringen sollten.</w:t>
      </w:r>
    </w:p>
    <w:p w14:paraId="7BBFD7E2" w14:textId="40AA10FF" w:rsidR="0002101C" w:rsidRDefault="0002101C" w:rsidP="0002101C">
      <w:pPr>
        <w:ind w:left="709"/>
      </w:pPr>
      <w:r>
        <w:t xml:space="preserve">Eines dieser Quadrate beherbergt den Hauptsitz der Engelhorn Modehäuser. Eins von insgesamt neun Häusern des von der gleichnamigen Familie geführten Unternehmens. Mode im Quadrat, so der stimmige Unternehmensclaim. Für Gourmets eigentlich nicht weiter interessant, gäbe es dort nicht ein Potpourri zielgruppenorientierter Restaurants, davon zwei mit </w:t>
      </w:r>
      <w:proofErr w:type="spellStart"/>
      <w:r>
        <w:t>Michelinsternen</w:t>
      </w:r>
      <w:proofErr w:type="spellEnd"/>
      <w:r>
        <w:t xml:space="preserve">, zudem eine Champagnerbar, einen Schokopoint, ein weiteres Restaurant auf dem Sträßchen gegenüber und ein zusätzliches in Planung. </w:t>
      </w:r>
    </w:p>
    <w:p w14:paraId="09CA0260" w14:textId="77777777" w:rsidR="0002101C" w:rsidRDefault="0002101C" w:rsidP="0002101C">
      <w:pPr>
        <w:ind w:left="709"/>
      </w:pPr>
      <w:r>
        <w:t xml:space="preserve">Nun – die Idee, ein Restaurant in einem Kaufhaus zu eröffnen, ist sicher nicht ganz neu. Legendär ist die </w:t>
      </w:r>
      <w:proofErr w:type="gramStart"/>
      <w:r>
        <w:t>Ende der 1920er Jahre</w:t>
      </w:r>
      <w:proofErr w:type="gramEnd"/>
      <w:r>
        <w:t xml:space="preserve"> entstandene Feinschmeckeretage im Berliner </w:t>
      </w:r>
      <w:proofErr w:type="spellStart"/>
      <w:r>
        <w:t>KaDeWe</w:t>
      </w:r>
      <w:proofErr w:type="spellEnd"/>
      <w:r>
        <w:t>. Hier galt es, durch die Wahl der edlen Produkte das Haus zu positionieren, und natürlich Umsatz durch den stationären Verkauf von Delikatessen und kleinen Gerichten zu generieren.</w:t>
      </w:r>
    </w:p>
    <w:p w14:paraId="48F1EDE3" w14:textId="575ADF6D" w:rsidR="0002101C" w:rsidRDefault="0002101C" w:rsidP="0002101C">
      <w:pPr>
        <w:ind w:left="709"/>
      </w:pPr>
      <w:r>
        <w:t xml:space="preserve">Heute ist die Aufgabenstellung eine andere. In Konkurrenz zu dem harten Onlinegeschäft muss der stationäre Handel seine Zielgruppen ganzheitlich durch Atmosphäre und sinnliche Erlebnisse begeistern und so die Verweildauer erhöhen. Wer bleibt, kauft mehr. </w:t>
      </w:r>
      <w:proofErr w:type="spellStart"/>
      <w:r>
        <w:t>Retailtainment</w:t>
      </w:r>
      <w:proofErr w:type="spellEnd"/>
      <w:r>
        <w:t xml:space="preserve"> nennt man so etwas in der Marketingsprache. Nicht nur “Klamotten“ verkaufen, sondern Unterhaltung untermischen. Und das geht heute weit über Kaufhausmusik hinaus. So zeigen immer mehr Kauf- und Warenhäuser kulinarischen Ehrgeiz. Michael Simon Reis kocht im Restaurant Johanns hoch über dem Modehaus Garhammer in Waldkirchen einen </w:t>
      </w:r>
      <w:proofErr w:type="spellStart"/>
      <w:r>
        <w:t>Michelinstern</w:t>
      </w:r>
      <w:proofErr w:type="spellEnd"/>
      <w:r>
        <w:t xml:space="preserve">. Respekt. Doch hier im Modehaus Engelhorn wird dies nicht nur durch die Zahl der </w:t>
      </w:r>
      <w:proofErr w:type="spellStart"/>
      <w:r>
        <w:t>Michelinsterne</w:t>
      </w:r>
      <w:proofErr w:type="spellEnd"/>
      <w:proofErr w:type="gramStart"/>
      <w:r>
        <w:t>, sondern</w:t>
      </w:r>
      <w:proofErr w:type="gramEnd"/>
      <w:r>
        <w:t xml:space="preserve"> auch durch die Vielschichtigkeit und Stimmigkeit der Konzepte getoppt. Jedes Restaurant ist in Bezug auf Angebot und Atmosphäre auf eine Engelhorn Modezielgruppe abgestimmt. Vom T-Shirt-Käufer bis zur Dame, die ein Abendkleid erstanden hat.</w:t>
      </w:r>
    </w:p>
    <w:p w14:paraId="043FF2AA" w14:textId="77777777" w:rsidR="0002101C" w:rsidRDefault="0002101C" w:rsidP="0002101C">
      <w:pPr>
        <w:ind w:left="709"/>
      </w:pPr>
    </w:p>
    <w:p w14:paraId="244D0507" w14:textId="77777777" w:rsidR="0002101C" w:rsidRPr="00EA5F9E" w:rsidRDefault="0002101C" w:rsidP="0002101C">
      <w:pPr>
        <w:ind w:left="709"/>
        <w:rPr>
          <w:b/>
        </w:rPr>
      </w:pPr>
      <w:r w:rsidRPr="00EA5F9E">
        <w:rPr>
          <w:b/>
        </w:rPr>
        <w:t>Der Weg in die oberste Etage</w:t>
      </w:r>
    </w:p>
    <w:p w14:paraId="39C6A9E5" w14:textId="77777777" w:rsidR="0002101C" w:rsidRDefault="0002101C" w:rsidP="0002101C">
      <w:pPr>
        <w:ind w:left="709"/>
      </w:pPr>
      <w:r>
        <w:t xml:space="preserve">Bei Engelhorn zeichnet Tristan Brandt nicht nur als Chef de </w:t>
      </w:r>
      <w:proofErr w:type="spellStart"/>
      <w:r>
        <w:t>Cuisine</w:t>
      </w:r>
      <w:proofErr w:type="spellEnd"/>
      <w:r>
        <w:t xml:space="preserve"> und Küchendirektor für die kulinarischen Aspekte der Restaurants, sondern ist als Geschäftsführer der Engelhorn </w:t>
      </w:r>
      <w:proofErr w:type="spellStart"/>
      <w:r>
        <w:t>Gastro</w:t>
      </w:r>
      <w:proofErr w:type="spellEnd"/>
      <w:r>
        <w:t xml:space="preserve"> GmbH auch für deren finanziellen Erfolg verantwortlich. Dabei ist er gerade mal 33 Jahre alt.</w:t>
      </w:r>
    </w:p>
    <w:p w14:paraId="1570938E" w14:textId="77777777" w:rsidR="0002101C" w:rsidRDefault="0002101C" w:rsidP="0002101C">
      <w:pPr>
        <w:ind w:left="709"/>
      </w:pPr>
      <w:r>
        <w:t>Tristans Weg an die Spitze war steil und vorgegeben. Im Örtchen Roth bei Stromberg aufgewachsen</w:t>
      </w:r>
      <w:proofErr w:type="gramStart"/>
      <w:r>
        <w:t>, köchelte</w:t>
      </w:r>
      <w:proofErr w:type="gramEnd"/>
      <w:r>
        <w:t xml:space="preserve"> er schon als Kind am Herd seiner Mutter. Die Ausbildung zum Koch war eine logische Folge. Talentierte finden Mentoren. Sternekoch Manfred Schwarz vermittelte ihn an </w:t>
      </w:r>
    </w:p>
    <w:p w14:paraId="188D7504" w14:textId="614AE122" w:rsidR="0002101C" w:rsidRDefault="0002101C" w:rsidP="0002101C">
      <w:pPr>
        <w:ind w:left="709"/>
      </w:pPr>
      <w:r>
        <w:t>Harald Wohlfahrt. Der riet ihm von Stationen in den USA ab und schickte ihn stattdessen ins Elsass zu Jean-Georges Klein. Klein, ein Vertreter der technologischen Avantgarde, beförderte ihn mit gerade 22 Jahren zum Chef-</w:t>
      </w:r>
      <w:proofErr w:type="spellStart"/>
      <w:r>
        <w:t>Poissonier</w:t>
      </w:r>
      <w:proofErr w:type="spellEnd"/>
      <w:r>
        <w:t xml:space="preserve">. Es folgte eine Zeit bei Stefan Stiller in Shanghai. Ich lernte Tristan Brandt ein halbes Jahr später als Souschef von Christian Bau kennen. Sehr intensiv war in dieser Zeit unsere Zusammenarbeit am Buch </w:t>
      </w:r>
      <w:proofErr w:type="spellStart"/>
      <w:r>
        <w:t>Bau.Stil</w:t>
      </w:r>
      <w:proofErr w:type="spellEnd"/>
      <w:proofErr w:type="gramStart"/>
      <w:r>
        <w:t>, zu</w:t>
      </w:r>
      <w:proofErr w:type="gramEnd"/>
      <w:r>
        <w:t xml:space="preserve"> dessen Gelingen er Erhebliches beisteuerte. “Der Tristan ist der Beste, den ich je hatte“, verriet mir Bau seinerzeit. Brandt verließ Bau, um seine Küchenmeister-Prüfung in Heidelberg zu absolvieren. Danach wurde Seeluft geschnuppert auf der MS Europa im Restaurant Dieter Müller. Schließlich war es wieder Harald Wohlfahrt, der ihn bei Unternehmer und Gourmet Richard Engelhorn empfahl. Das war 2013. Engelhorn suchte in dieser Zeit nach einem </w:t>
      </w:r>
    </w:p>
    <w:p w14:paraId="6C7F3572" w14:textId="10ABB543" w:rsidR="0002101C" w:rsidRDefault="0002101C" w:rsidP="0002101C">
      <w:pPr>
        <w:ind w:left="709"/>
      </w:pPr>
      <w:r>
        <w:lastRenderedPageBreak/>
        <w:t xml:space="preserve">Küchenchef für seine Restaurants in den obersten Etagen seines Modehauses. </w:t>
      </w:r>
    </w:p>
    <w:p w14:paraId="673249F4" w14:textId="77777777" w:rsidR="0002101C" w:rsidRDefault="0002101C" w:rsidP="0002101C">
      <w:pPr>
        <w:ind w:left="709"/>
      </w:pPr>
    </w:p>
    <w:p w14:paraId="0F4BF314" w14:textId="77777777" w:rsidR="0002101C" w:rsidRPr="00EA5F9E" w:rsidRDefault="0002101C" w:rsidP="0002101C">
      <w:pPr>
        <w:ind w:left="709"/>
        <w:rPr>
          <w:b/>
        </w:rPr>
      </w:pPr>
      <w:r w:rsidRPr="00EA5F9E">
        <w:rPr>
          <w:b/>
        </w:rPr>
        <w:t>Große Werke</w:t>
      </w:r>
    </w:p>
    <w:p w14:paraId="293A3E34" w14:textId="26559200" w:rsidR="0002101C" w:rsidRDefault="0002101C" w:rsidP="0002101C">
      <w:pPr>
        <w:ind w:left="709"/>
      </w:pPr>
      <w:r>
        <w:t xml:space="preserve">Tristan Brandt war zunächst skeptisch. Mit Kaufhaus-Gastronomie </w:t>
      </w:r>
      <w:proofErr w:type="spellStart"/>
      <w:r>
        <w:t>asso-ziierte</w:t>
      </w:r>
      <w:proofErr w:type="spellEnd"/>
      <w:r>
        <w:t xml:space="preserve"> er </w:t>
      </w:r>
      <w:proofErr w:type="spellStart"/>
      <w:r>
        <w:t>Selfservice</w:t>
      </w:r>
      <w:proofErr w:type="spellEnd"/>
      <w:r>
        <w:t xml:space="preserve">, Plastiktabletts, Bratwurst mit Pommes frites. “Gehen Sie bei uns essen“, forderte Richard Engelhorn ihn auf. Und ja, es gab und gibt ein Restaurant, das den normalen Gast in Tagesgeschäft abholt. Die </w:t>
      </w:r>
      <w:proofErr w:type="spellStart"/>
      <w:r>
        <w:t>Faces</w:t>
      </w:r>
      <w:proofErr w:type="spellEnd"/>
      <w:r>
        <w:t xml:space="preserve"> Lounge in der fünften Etage, zwar nicht mit Buffet, aber mit dem, was auch geboten werden muss. Frühstück, Kaffee und Kuchen, Schnitzel, Tapas. Direkt darüber in der sechsten Etage, mit Blick über die Dächer der Stadt und auf ihr Wahrzeichen den Wasserturm, das Fisch- und </w:t>
      </w:r>
      <w:proofErr w:type="spellStart"/>
      <w:r>
        <w:t>Seafood</w:t>
      </w:r>
      <w:proofErr w:type="spellEnd"/>
      <w:r>
        <w:t xml:space="preserve">-Restaurant Le </w:t>
      </w:r>
      <w:proofErr w:type="spellStart"/>
      <w:r>
        <w:t>Corange</w:t>
      </w:r>
      <w:proofErr w:type="spellEnd"/>
      <w:r>
        <w:t xml:space="preserve">. Ein Fine-Dining-Konzept, das 2006 eröffnet wurde und seit 2017 mit einem </w:t>
      </w:r>
      <w:proofErr w:type="spellStart"/>
      <w:r>
        <w:t>Michelinstern</w:t>
      </w:r>
      <w:proofErr w:type="spellEnd"/>
      <w:r>
        <w:t xml:space="preserve"> ausgezeichnet ist. Verantwortlich hier ist Dominik Markowitz, der Tristan Brandt als Küchenchef des Le </w:t>
      </w:r>
      <w:proofErr w:type="spellStart"/>
      <w:r>
        <w:t>Corange</w:t>
      </w:r>
      <w:proofErr w:type="spellEnd"/>
      <w:r>
        <w:t xml:space="preserve"> unterstützt. </w:t>
      </w:r>
    </w:p>
    <w:p w14:paraId="4C93F346" w14:textId="7F7F3196" w:rsidR="0002101C" w:rsidRDefault="0002101C" w:rsidP="0002101C">
      <w:pPr>
        <w:ind w:left="709"/>
      </w:pPr>
      <w:r>
        <w:t xml:space="preserve">Zurück in die Vergangenheit. Brandt speiste in beiden Restaurants und legte dem Unternehmer eine Analyse vor. Die Liste der Dinge, die man besser machen könne, war wesentlich länger als die der guten Eigenschaften. Offensichtlich war Engelhorn begeistert und bot ihm nicht nur die Stelle als Küchenchef an, sondern eröffnete ihm die Möglichkeit, ein Restaurant nach seinen eigenen Vorstellungen zu verwirklichen. Eine große Chance. Brandt schlug vor, sich an dem damaligen </w:t>
      </w:r>
      <w:proofErr w:type="spellStart"/>
      <w:r>
        <w:t>Number</w:t>
      </w:r>
      <w:proofErr w:type="spellEnd"/>
      <w:r>
        <w:t>-</w:t>
      </w:r>
      <w:proofErr w:type="spellStart"/>
      <w:r>
        <w:t>One</w:t>
      </w:r>
      <w:proofErr w:type="spellEnd"/>
      <w:r>
        <w:t xml:space="preserve">-Restaurant schlechthin zu orientieren. So flogen Architekt, Geschäftsleitung und Küchenchef nach Kopenhagen und gingen ins </w:t>
      </w:r>
      <w:proofErr w:type="spellStart"/>
      <w:r>
        <w:t>Noma</w:t>
      </w:r>
      <w:proofErr w:type="spellEnd"/>
      <w:r>
        <w:t xml:space="preserve">. Was sie mitbrachten waren Inspirationen. Nicht die vom radikalen </w:t>
      </w:r>
      <w:proofErr w:type="spellStart"/>
      <w:r>
        <w:t>Local</w:t>
      </w:r>
      <w:proofErr w:type="spellEnd"/>
      <w:r>
        <w:t>-</w:t>
      </w:r>
      <w:proofErr w:type="spellStart"/>
      <w:r>
        <w:t>Product</w:t>
      </w:r>
      <w:proofErr w:type="spellEnd"/>
      <w:r>
        <w:t xml:space="preserve">-Konzept René Redzepis, sondern die von der einzigartigen Atmosphäre und der Lockerheit, der die Gäste dort umfing. Umgesetzt wurde das Opus V (man befindet sich im Quadrat </w:t>
      </w:r>
      <w:proofErr w:type="gramStart"/>
      <w:r>
        <w:t>O5, lat.</w:t>
      </w:r>
      <w:proofErr w:type="gramEnd"/>
      <w:r>
        <w:t xml:space="preserve"> V und Opus = Werk), das mit seinen klaren Designlinien, puren Holztischen und dem Verzicht auf Schnickschnack Accessoires dem Ambiente skandinavisches Design </w:t>
      </w:r>
      <w:proofErr w:type="spellStart"/>
      <w:r>
        <w:t>zugrundelegt</w:t>
      </w:r>
      <w:proofErr w:type="spellEnd"/>
      <w:r>
        <w:t>. “Der Focus soll auf dem Essen liegen“, so Brandt.</w:t>
      </w:r>
      <w:r w:rsidR="00EA5F9E">
        <w:t xml:space="preserve"> </w:t>
      </w:r>
      <w:r>
        <w:t>An schönen Tagen wird auch auf einer Dachterrasse serviert. Die vom Gastraum teils einzusehende Küche ist in Weiß gehalten. “Warum weiß?“ fragte Engelhorn. “Weil sonst keiner eine solche hat“, war die Antwort. Alles ist so weit wie möglich individuell. So lässt der junge Chef derzeit eigens ein Geschirr aus Asien einfliegen.</w:t>
      </w:r>
    </w:p>
    <w:p w14:paraId="62E8B2DF" w14:textId="77777777" w:rsidR="0002101C" w:rsidRDefault="0002101C" w:rsidP="0002101C">
      <w:pPr>
        <w:ind w:left="709"/>
      </w:pPr>
      <w:r>
        <w:t>Im Opus V kreiert Brandt seine Idee einer modernen Fine-Dining-Küche</w:t>
      </w:r>
      <w:proofErr w:type="gramStart"/>
      <w:r>
        <w:t>, aufgebaut</w:t>
      </w:r>
      <w:proofErr w:type="gramEnd"/>
      <w:r>
        <w:t xml:space="preserve"> nach dem Dreiklang transparent, saisonal und ehrlich, wie er selbst es beschreibt. Unverkennbar sind seine Wurzeln in der französischen Küche deutscher Interpretation. Dieses Genre, das auch seine Lehrmeister vertraten, entwickelte er zu einem unverkennbaren Brandt-Stil weiter. Die Aromen sind komplex und vielschichtig. Es ist weniger das Hauptprodukt als das Zusammenwirken einzelner Komponenten, die den Gesamteindruck bilden. Opus – der Begriff bezeichnet ein musikalisches oder literarisches Werk – hier steht er für große Kochkunst. </w:t>
      </w:r>
    </w:p>
    <w:p w14:paraId="14230B2D" w14:textId="77777777" w:rsidR="0002101C" w:rsidRDefault="0002101C" w:rsidP="0002101C">
      <w:pPr>
        <w:ind w:left="709"/>
      </w:pPr>
      <w:r>
        <w:t xml:space="preserve">Das Opus V ist eine Erfolgsgeschichte. Ein Jahr nach der Eröffnung erhielt das Restaurant einen </w:t>
      </w:r>
      <w:proofErr w:type="spellStart"/>
      <w:r>
        <w:t>Michelinstern</w:t>
      </w:r>
      <w:proofErr w:type="spellEnd"/>
      <w:r>
        <w:t>. 2016 folgte der Zweite. Dieser kürte auch den Küchenchef zum jüngsten deutschen Zwei-Sterne-Koch. Tristan Brandt ist durchaus noch mehr zuzutrauen.</w:t>
      </w:r>
    </w:p>
    <w:p w14:paraId="77F92C95" w14:textId="77777777" w:rsidR="00EA5F9E" w:rsidRDefault="00EA5F9E" w:rsidP="0002101C">
      <w:pPr>
        <w:ind w:left="709"/>
      </w:pPr>
    </w:p>
    <w:p w14:paraId="1F7081FC" w14:textId="77777777" w:rsidR="0002101C" w:rsidRPr="00EA5F9E" w:rsidRDefault="0002101C" w:rsidP="0002101C">
      <w:pPr>
        <w:ind w:left="709"/>
        <w:rPr>
          <w:b/>
        </w:rPr>
      </w:pPr>
      <w:r w:rsidRPr="00EA5F9E">
        <w:rPr>
          <w:b/>
        </w:rPr>
        <w:t>Brandt-aktuelle Konzepte</w:t>
      </w:r>
    </w:p>
    <w:p w14:paraId="62EECA1C" w14:textId="64077E7D" w:rsidR="0002101C" w:rsidRDefault="0002101C" w:rsidP="0002101C">
      <w:pPr>
        <w:ind w:left="709"/>
      </w:pPr>
      <w:r>
        <w:t xml:space="preserve">2014 trat Brandt an, das Engelhorn-Restaurant-Portfolio zu erweitern. Er konzipierte für preisbewusste junge Käufer hipper Kleidung das Restaurant Dachgarten. Wie das Opus V ebenfalls in der sechsten und offiziell obersten Etage. Ursprünglich war hier die Klimatechnik untergebracht. Heute befindet sich hier ein </w:t>
      </w:r>
      <w:proofErr w:type="spellStart"/>
      <w:r>
        <w:t>stylisches</w:t>
      </w:r>
      <w:proofErr w:type="spellEnd"/>
      <w:r>
        <w:t xml:space="preserve"> Street Food Restaurant mit preiswertem Angebot. Serviert wird an Holztischen mit bunter Bestuhlung, an der Bar oder eben draußen im Dachgarten. Die Küche ist offen und einsehbar. Vor der Bar eine Lounge im </w:t>
      </w:r>
      <w:proofErr w:type="spellStart"/>
      <w:r>
        <w:t>Vintagestil</w:t>
      </w:r>
      <w:proofErr w:type="spellEnd"/>
      <w:r>
        <w:t>. Eine schöne und bequeme Atmosphäre für Cocktails. Der Dachgarten ist mittlerweile das umsatzstärkste Restaurant. Jeden Tag werden hier 400–500 Gäste bedient. Im gleichen Jahr wurde eine Champagnerbar mitten in die Exquisit-Abteilung des Hauses platziert. Im Knotenpunkt zwischen nobler Herren- und edler Damenkleidung. Bei einem Glas Laurent Perrier lässt es sich prima in den Kaufrausch gleiten. Oder man parkt hier den Gatten während der Anprobe, macht ihn mit Champagner versöhnlich, bevor er seine Kreditkarte zücken muss.</w:t>
      </w:r>
    </w:p>
    <w:p w14:paraId="7DCC8B4E" w14:textId="77777777" w:rsidR="0002101C" w:rsidRDefault="0002101C" w:rsidP="0002101C">
      <w:pPr>
        <w:ind w:left="709"/>
      </w:pPr>
      <w:r>
        <w:t>Im November 2016 eröffnete Engelhorn gegenüber des Haupthauses</w:t>
      </w:r>
      <w:proofErr w:type="gramStart"/>
      <w:r>
        <w:t>, nur</w:t>
      </w:r>
      <w:proofErr w:type="gramEnd"/>
      <w:r>
        <w:t xml:space="preserve"> durch eine kleine Straße getrennt, die Vinothek und das Restaurant </w:t>
      </w:r>
      <w:proofErr w:type="spellStart"/>
      <w:r>
        <w:t>Coq</w:t>
      </w:r>
      <w:proofErr w:type="spellEnd"/>
      <w:r>
        <w:t xml:space="preserve"> au Vin. Unter dem Logo eines rennenden Hahns mit Weinflasche unter dem Flügel werden kleine, typisch französische Gerichte serviert, zumeist in Kokotten. So ist der Name eine Art Wortspiel: Kokotte = </w:t>
      </w:r>
      <w:proofErr w:type="spellStart"/>
      <w:r>
        <w:t>Coque</w:t>
      </w:r>
      <w:proofErr w:type="spellEnd"/>
      <w:r>
        <w:t xml:space="preserve">, Vin = Vinothek. Und natürlich steht das namensgebende urfranzösische Gericht auch auf der Karte, neben Flammkuchen, Austern und Schnecken. Das Weinkonzept ist ein besonderes. Hier wird jungen Pfälzer Winzern eine Plattform geboten, ihre Weine zu präsentieren. Glasweise oder im Shop eine Flasche für daheim. Das authentische Flair entsteht aus der Möblierung, die zwar nicht aus einem französischen, aber einem altem belgischen Restaurant stammt. </w:t>
      </w:r>
    </w:p>
    <w:p w14:paraId="1957DF8E" w14:textId="0E8C7FE4" w:rsidR="0002101C" w:rsidRDefault="0002101C" w:rsidP="0002101C">
      <w:pPr>
        <w:ind w:left="709"/>
      </w:pPr>
      <w:r>
        <w:t xml:space="preserve">Die Entwicklung geht weiter. In der sechsten Etage soll zusätzlich noch eine Eventfläche entstehen. Und im gegenüberliegenden Sporthaus plant Brandt derzeit ein weiteres Restaurant mit 160 Plätzen. Einen Gegenpol zum Dachgarten, peinlichst genau darauf achtend, dass die Konzepte nicht untereinander </w:t>
      </w:r>
      <w:proofErr w:type="spellStart"/>
      <w:r>
        <w:t>kannibalisieren</w:t>
      </w:r>
      <w:proofErr w:type="spellEnd"/>
      <w:r>
        <w:t>. Passend zum Sportthema wird es hier um gesunde</w:t>
      </w:r>
      <w:proofErr w:type="gramStart"/>
      <w:r>
        <w:t>, ernährungsbewusste</w:t>
      </w:r>
      <w:proofErr w:type="gramEnd"/>
      <w:r>
        <w:t xml:space="preserve"> Speisen gehen. Die Karte soll Kalorienzahlen und Inhaltsstoffe aufführen. Magere Steaks und </w:t>
      </w:r>
      <w:proofErr w:type="spellStart"/>
      <w:r>
        <w:t>Veggies</w:t>
      </w:r>
      <w:proofErr w:type="spellEnd"/>
      <w:r>
        <w:t xml:space="preserve"> statt Burger und Pommes mit Mayo.</w:t>
      </w:r>
    </w:p>
    <w:p w14:paraId="2C4CAF51" w14:textId="1C8DB935" w:rsidR="0002101C" w:rsidRDefault="0002101C" w:rsidP="0002101C">
      <w:pPr>
        <w:ind w:left="709"/>
      </w:pPr>
      <w:r>
        <w:t xml:space="preserve">In allen Engelhorn Restaurants wird Tristan-Brandt-Küche serviert. Er gestaltet die Menüs, das Team ist eingebunden, er konzipiert zielgruppengerecht die neuen Dining-Konzepte. Jedes in sich scheinbar völlig anders. So unterschiedlich diese Stile auch sein mögen, alle enthalten Brandts DNA. Jedes Gericht, so banal es sich auf der Karte lesen mag, hat etwas Besonderes und wird mit guten Produkten frisch gekocht. </w:t>
      </w:r>
      <w:bookmarkStart w:id="0" w:name="_GoBack"/>
      <w:bookmarkEnd w:id="0"/>
      <w:r>
        <w:t xml:space="preserve">Der Qualitätsanspruch eint alle. </w:t>
      </w:r>
    </w:p>
    <w:p w14:paraId="14EE8268" w14:textId="77777777" w:rsidR="0002101C" w:rsidRDefault="0002101C" w:rsidP="0002101C">
      <w:pPr>
        <w:ind w:left="709"/>
      </w:pPr>
      <w:r>
        <w:t>140 Mitarbeiter beschäftigt die Engelhorn-Restaurant-Unit im Moment. Die Zahl wird wachsen. Wie es heißt, werden Gewinne erwirtschaftet, wobei populäre Konzepte das Fine Dining stützen. Dabei hängen die Restaurants nicht alleine am Tropf der Modehaus-Kunden. Die Locations sind während und auch außerhalb der Modehaus-Öffnungszeiten durch separate Eingänge zu erreichen.</w:t>
      </w:r>
    </w:p>
    <w:p w14:paraId="007F58EF" w14:textId="707B1A43" w:rsidR="00510FE8" w:rsidRDefault="0002101C" w:rsidP="0002101C">
      <w:pPr>
        <w:ind w:left="709"/>
      </w:pPr>
      <w:r>
        <w:t xml:space="preserve">Einem Chef wie Tristan Brandt zolle ich Respekt. Beherrscht er doch nicht nur das </w:t>
      </w:r>
      <w:proofErr w:type="gramStart"/>
      <w:r>
        <w:t>Genre des Fine</w:t>
      </w:r>
      <w:proofErr w:type="gramEnd"/>
      <w:r>
        <w:t xml:space="preserve"> Dining, sondern widmet sich mit gleicher Hingabe dem Ciabatta mit </w:t>
      </w:r>
      <w:proofErr w:type="spellStart"/>
      <w:r>
        <w:t>Pulled</w:t>
      </w:r>
      <w:proofErr w:type="spellEnd"/>
      <w:r>
        <w:t xml:space="preserve"> </w:t>
      </w:r>
      <w:proofErr w:type="spellStart"/>
      <w:r>
        <w:t>Pork</w:t>
      </w:r>
      <w:proofErr w:type="spellEnd"/>
      <w:r>
        <w:t xml:space="preserve"> und Krautsalat oder den Käsespätzle. Hinaus aus dem Elfenheimturm der Sterneküche, hinein ins richtige Leben. Alles muss gut sein.</w:t>
      </w:r>
    </w:p>
    <w:sectPr w:rsidR="00510FE8" w:rsidSect="0023728B">
      <w:type w:val="continuous"/>
      <w:pgSz w:w="11900" w:h="16840"/>
      <w:pgMar w:top="993" w:right="985" w:bottom="1021" w:left="261" w:header="369" w:footer="82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8B"/>
    <w:rsid w:val="0002101C"/>
    <w:rsid w:val="0023728B"/>
    <w:rsid w:val="00510FE8"/>
    <w:rsid w:val="007F4240"/>
    <w:rsid w:val="009C593A"/>
    <w:rsid w:val="00B0162B"/>
    <w:rsid w:val="00EA5F9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55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1503</Words>
  <Characters>9472</Characters>
  <Application>Microsoft Macintosh Word</Application>
  <DocSecurity>0</DocSecurity>
  <Lines>78</Lines>
  <Paragraphs>21</Paragraphs>
  <ScaleCrop>false</ScaleCrop>
  <Company>Edition Port Culinaire</Company>
  <LinksUpToDate>false</LinksUpToDate>
  <CharactersWithSpaces>10954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Gril</dc:creator>
  <cp:keywords/>
  <dc:description/>
  <cp:lastModifiedBy>Petra Gril</cp:lastModifiedBy>
  <cp:revision>3</cp:revision>
  <dcterms:created xsi:type="dcterms:W3CDTF">2018-11-14T12:00:00Z</dcterms:created>
  <dcterms:modified xsi:type="dcterms:W3CDTF">2018-11-14T12:03:00Z</dcterms:modified>
</cp:coreProperties>
</file>